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35" w:rsidRPr="00FF29B8" w:rsidRDefault="00735235" w:rsidP="00735235">
      <w:pPr>
        <w:rPr>
          <w:rFonts w:ascii="Times New Roman" w:hAnsi="Times New Roman" w:cs="Times New Roman"/>
          <w:sz w:val="28"/>
          <w:szCs w:val="28"/>
        </w:rPr>
      </w:pPr>
      <w:r w:rsidRPr="00FF29B8">
        <w:rPr>
          <w:rFonts w:ascii="Times New Roman" w:hAnsi="Times New Roman" w:cs="Times New Roman"/>
          <w:sz w:val="28"/>
          <w:szCs w:val="28"/>
        </w:rPr>
        <w:t>Класс 9</w:t>
      </w:r>
    </w:p>
    <w:p w:rsidR="00735235" w:rsidRPr="00FF29B8" w:rsidRDefault="00735235" w:rsidP="00735235">
      <w:pPr>
        <w:rPr>
          <w:rFonts w:ascii="Times New Roman" w:hAnsi="Times New Roman" w:cs="Times New Roman"/>
          <w:sz w:val="28"/>
          <w:szCs w:val="28"/>
        </w:rPr>
      </w:pPr>
      <w:r w:rsidRPr="00FF29B8">
        <w:rPr>
          <w:rFonts w:ascii="Times New Roman" w:hAnsi="Times New Roman" w:cs="Times New Roman"/>
          <w:sz w:val="28"/>
          <w:szCs w:val="28"/>
        </w:rPr>
        <w:t>06.04.2020 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735235" w:rsidRPr="00FF29B8" w:rsidTr="009146B2">
        <w:tc>
          <w:tcPr>
            <w:tcW w:w="851" w:type="dxa"/>
          </w:tcPr>
          <w:p w:rsidR="00735235" w:rsidRPr="00FF29B8" w:rsidRDefault="00FF29B8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735235" w:rsidRPr="00FF29B8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735235" w:rsidRPr="00FF29B8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735235" w:rsidRPr="00FF29B8" w:rsidRDefault="00735235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735235" w:rsidRPr="00FF29B8" w:rsidTr="009146B2">
        <w:tc>
          <w:tcPr>
            <w:tcW w:w="851" w:type="dxa"/>
          </w:tcPr>
          <w:p w:rsidR="00735235" w:rsidRPr="00FF29B8" w:rsidRDefault="00FF29B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552" w:type="dxa"/>
          </w:tcPr>
          <w:p w:rsidR="00735235" w:rsidRPr="00FF29B8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«Спорт –залог здоровья»</w:t>
            </w:r>
          </w:p>
        </w:tc>
        <w:tc>
          <w:tcPr>
            <w:tcW w:w="6237" w:type="dxa"/>
          </w:tcPr>
          <w:p w:rsidR="00735235" w:rsidRPr="00FF29B8" w:rsidRDefault="00735235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 технике безопасности. Удар по мячу. </w:t>
            </w:r>
            <w:hyperlink r:id="rId4" w:history="1">
              <w:r w:rsidRPr="00FF29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https://presentacii.ru/presentation/prezentaciya-na-temu-obuchenie-texnike-udarov-po-myachu-v-futbole</w:t>
              </w:r>
            </w:hyperlink>
            <w:r w:rsidRPr="00FF29B8">
              <w:rPr>
                <w:rFonts w:ascii="Times New Roman" w:hAnsi="Times New Roman" w:cs="Times New Roman"/>
                <w:sz w:val="28"/>
                <w:szCs w:val="28"/>
              </w:rPr>
              <w:t xml:space="preserve"> ( Презентация)</w:t>
            </w:r>
          </w:p>
        </w:tc>
        <w:tc>
          <w:tcPr>
            <w:tcW w:w="3402" w:type="dxa"/>
          </w:tcPr>
          <w:p w:rsidR="00735235" w:rsidRPr="00FF29B8" w:rsidRDefault="00735235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Стахарная</w:t>
            </w:r>
            <w:proofErr w:type="spellEnd"/>
            <w:r w:rsidRPr="00FF29B8"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</w:tr>
      <w:tr w:rsidR="00735235" w:rsidRPr="00FF29B8" w:rsidTr="009146B2">
        <w:tc>
          <w:tcPr>
            <w:tcW w:w="851" w:type="dxa"/>
          </w:tcPr>
          <w:p w:rsidR="00735235" w:rsidRPr="00FF29B8" w:rsidRDefault="00FF29B8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  <w:bookmarkStart w:id="0" w:name="_GoBack"/>
            <w:bookmarkEnd w:id="0"/>
          </w:p>
        </w:tc>
        <w:tc>
          <w:tcPr>
            <w:tcW w:w="2552" w:type="dxa"/>
          </w:tcPr>
          <w:p w:rsidR="00735235" w:rsidRPr="00FF29B8" w:rsidRDefault="00735235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«Практическая география»</w:t>
            </w:r>
          </w:p>
        </w:tc>
        <w:tc>
          <w:tcPr>
            <w:tcW w:w="6237" w:type="dxa"/>
          </w:tcPr>
          <w:p w:rsidR="00735235" w:rsidRPr="00FF29B8" w:rsidRDefault="00735235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sz w:val="28"/>
                <w:szCs w:val="28"/>
              </w:rPr>
              <w:t xml:space="preserve">Общая  характеристика природы России.( </w:t>
            </w:r>
            <w:hyperlink r:id="rId5" w:history="1">
              <w:r w:rsidRPr="00FF29B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https://infourok.ru/prezentaciya-po-geografii-na-temu-obschaya-harakteristika-rossiyskoy-federacii-klass-1185882.html</w:t>
              </w:r>
            </w:hyperlink>
          </w:p>
        </w:tc>
        <w:tc>
          <w:tcPr>
            <w:tcW w:w="3402" w:type="dxa"/>
          </w:tcPr>
          <w:p w:rsidR="00735235" w:rsidRPr="00FF29B8" w:rsidRDefault="00735235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Канцурова</w:t>
            </w:r>
            <w:proofErr w:type="spellEnd"/>
            <w:r w:rsidRPr="00FF29B8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</w:tr>
    </w:tbl>
    <w:p w:rsidR="00735235" w:rsidRPr="00FF29B8" w:rsidRDefault="00735235" w:rsidP="00735235">
      <w:pPr>
        <w:rPr>
          <w:rFonts w:ascii="Times New Roman" w:hAnsi="Times New Roman" w:cs="Times New Roman"/>
          <w:sz w:val="28"/>
          <w:szCs w:val="28"/>
        </w:rPr>
      </w:pPr>
    </w:p>
    <w:p w:rsidR="007B686F" w:rsidRPr="00FF29B8" w:rsidRDefault="00735235">
      <w:pPr>
        <w:rPr>
          <w:rFonts w:ascii="Times New Roman" w:hAnsi="Times New Roman" w:cs="Times New Roman"/>
          <w:sz w:val="28"/>
          <w:szCs w:val="28"/>
        </w:rPr>
      </w:pPr>
      <w:r w:rsidRPr="00FF29B8">
        <w:rPr>
          <w:rFonts w:ascii="Times New Roman" w:hAnsi="Times New Roman" w:cs="Times New Roman"/>
          <w:sz w:val="28"/>
          <w:szCs w:val="28"/>
        </w:rPr>
        <w:t>07.04.2020г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735235" w:rsidRPr="00FF29B8" w:rsidTr="009146B2">
        <w:tc>
          <w:tcPr>
            <w:tcW w:w="851" w:type="dxa"/>
          </w:tcPr>
          <w:p w:rsidR="00735235" w:rsidRPr="00FF29B8" w:rsidRDefault="00FF29B8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735235" w:rsidRPr="00FF29B8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735235" w:rsidRPr="00FF29B8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735235" w:rsidRPr="00FF29B8" w:rsidRDefault="00735235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735235" w:rsidRPr="00FF29B8" w:rsidTr="009146B2">
        <w:tc>
          <w:tcPr>
            <w:tcW w:w="851" w:type="dxa"/>
          </w:tcPr>
          <w:p w:rsidR="00735235" w:rsidRPr="00FF29B8" w:rsidRDefault="00FF29B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552" w:type="dxa"/>
          </w:tcPr>
          <w:p w:rsidR="00735235" w:rsidRPr="00FF29B8" w:rsidRDefault="00735235" w:rsidP="00735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«Я и Отечество»</w:t>
            </w:r>
          </w:p>
        </w:tc>
        <w:tc>
          <w:tcPr>
            <w:tcW w:w="6237" w:type="dxa"/>
          </w:tcPr>
          <w:p w:rsidR="00FF29B8" w:rsidRPr="00FF29B8" w:rsidRDefault="00BC425A" w:rsidP="009146B2">
            <w:pPr>
              <w:rPr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и оценивать исторические события.</w:t>
            </w:r>
            <w:r w:rsidR="00FF29B8" w:rsidRPr="00FF29B8">
              <w:rPr>
                <w:sz w:val="28"/>
                <w:szCs w:val="28"/>
              </w:rPr>
              <w:t xml:space="preserve"> </w:t>
            </w:r>
          </w:p>
          <w:p w:rsidR="00735235" w:rsidRPr="00FF29B8" w:rsidRDefault="00FF29B8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F29B8">
                <w:rPr>
                  <w:rStyle w:val="a4"/>
                  <w:sz w:val="28"/>
                  <w:szCs w:val="28"/>
                </w:rPr>
                <w:t>h</w:t>
              </w:r>
              <w:r w:rsidRPr="00FF29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ttps://infourok.ru/prezentaciya-ocenka-istoricheskoy-lichnosti-1129730.html</w:t>
              </w:r>
            </w:hyperlink>
          </w:p>
        </w:tc>
        <w:tc>
          <w:tcPr>
            <w:tcW w:w="3402" w:type="dxa"/>
          </w:tcPr>
          <w:p w:rsidR="00735235" w:rsidRPr="00FF29B8" w:rsidRDefault="00BC425A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Бруслик</w:t>
            </w:r>
            <w:proofErr w:type="spellEnd"/>
            <w:r w:rsidRPr="00FF29B8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735235" w:rsidRPr="00FF29B8" w:rsidRDefault="00735235">
      <w:pPr>
        <w:rPr>
          <w:rFonts w:ascii="Times New Roman" w:hAnsi="Times New Roman" w:cs="Times New Roman"/>
          <w:sz w:val="28"/>
          <w:szCs w:val="28"/>
        </w:rPr>
      </w:pPr>
    </w:p>
    <w:p w:rsidR="00735235" w:rsidRPr="00FF29B8" w:rsidRDefault="00735235">
      <w:pPr>
        <w:rPr>
          <w:rFonts w:ascii="Times New Roman" w:hAnsi="Times New Roman" w:cs="Times New Roman"/>
          <w:sz w:val="28"/>
          <w:szCs w:val="28"/>
        </w:rPr>
      </w:pPr>
      <w:r w:rsidRPr="00FF29B8">
        <w:rPr>
          <w:rFonts w:ascii="Times New Roman" w:hAnsi="Times New Roman" w:cs="Times New Roman"/>
          <w:sz w:val="28"/>
          <w:szCs w:val="28"/>
        </w:rPr>
        <w:t>09.04.2020г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735235" w:rsidRPr="00FF29B8" w:rsidTr="009146B2">
        <w:tc>
          <w:tcPr>
            <w:tcW w:w="851" w:type="dxa"/>
          </w:tcPr>
          <w:p w:rsidR="00735235" w:rsidRPr="00FF29B8" w:rsidRDefault="00FF29B8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735235" w:rsidRPr="00FF29B8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735235" w:rsidRPr="00FF29B8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735235" w:rsidRPr="00FF29B8" w:rsidRDefault="00735235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735235" w:rsidRPr="00FF29B8" w:rsidTr="009146B2">
        <w:tc>
          <w:tcPr>
            <w:tcW w:w="851" w:type="dxa"/>
          </w:tcPr>
          <w:p w:rsidR="00735235" w:rsidRPr="00FF29B8" w:rsidRDefault="00FF29B8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552" w:type="dxa"/>
          </w:tcPr>
          <w:p w:rsidR="00735235" w:rsidRPr="00FF29B8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«Здоровой пище – здоровый дух»</w:t>
            </w:r>
          </w:p>
        </w:tc>
        <w:tc>
          <w:tcPr>
            <w:tcW w:w="6237" w:type="dxa"/>
          </w:tcPr>
          <w:p w:rsidR="00735235" w:rsidRPr="00FF29B8" w:rsidRDefault="00BC425A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Набор  интересных</w:t>
            </w:r>
            <w:proofErr w:type="gramEnd"/>
            <w:r w:rsidRPr="00FF29B8">
              <w:rPr>
                <w:rFonts w:ascii="Times New Roman" w:hAnsi="Times New Roman" w:cs="Times New Roman"/>
                <w:sz w:val="28"/>
                <w:szCs w:val="28"/>
              </w:rPr>
              <w:t xml:space="preserve"> кухонных </w:t>
            </w:r>
            <w:proofErr w:type="spellStart"/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лайфхаков</w:t>
            </w:r>
            <w:proofErr w:type="spellEnd"/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425A" w:rsidRPr="00FF29B8" w:rsidRDefault="00BC425A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Набор обедов в школу.</w:t>
            </w:r>
            <w:r w:rsidR="00FF29B8">
              <w:t xml:space="preserve"> </w:t>
            </w:r>
            <w:hyperlink r:id="rId7" w:history="1">
              <w:r w:rsidR="00FF29B8" w:rsidRPr="00FF29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https://www.youtube.com/watch?v=g6s-b2VdWrE</w:t>
              </w:r>
            </w:hyperlink>
          </w:p>
        </w:tc>
        <w:tc>
          <w:tcPr>
            <w:tcW w:w="3402" w:type="dxa"/>
          </w:tcPr>
          <w:p w:rsidR="00735235" w:rsidRPr="00FF29B8" w:rsidRDefault="00BC425A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Бруслик</w:t>
            </w:r>
            <w:proofErr w:type="spellEnd"/>
            <w:r w:rsidRPr="00FF29B8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735235" w:rsidRPr="00FF29B8" w:rsidRDefault="00735235">
      <w:pPr>
        <w:rPr>
          <w:rFonts w:ascii="Times New Roman" w:hAnsi="Times New Roman" w:cs="Times New Roman"/>
          <w:sz w:val="28"/>
          <w:szCs w:val="28"/>
        </w:rPr>
      </w:pPr>
    </w:p>
    <w:p w:rsidR="00735235" w:rsidRPr="00FF29B8" w:rsidRDefault="00735235">
      <w:pPr>
        <w:rPr>
          <w:rFonts w:ascii="Times New Roman" w:hAnsi="Times New Roman" w:cs="Times New Roman"/>
          <w:sz w:val="28"/>
          <w:szCs w:val="28"/>
        </w:rPr>
      </w:pPr>
      <w:r w:rsidRPr="00FF29B8">
        <w:rPr>
          <w:rFonts w:ascii="Times New Roman" w:hAnsi="Times New Roman" w:cs="Times New Roman"/>
          <w:sz w:val="28"/>
          <w:szCs w:val="28"/>
        </w:rPr>
        <w:lastRenderedPageBreak/>
        <w:t>10.04.2020г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735235" w:rsidRPr="00FF29B8" w:rsidTr="009146B2">
        <w:tc>
          <w:tcPr>
            <w:tcW w:w="851" w:type="dxa"/>
          </w:tcPr>
          <w:p w:rsidR="00735235" w:rsidRPr="00FF29B8" w:rsidRDefault="00FF29B8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="00735235" w:rsidRPr="00FF29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735235" w:rsidRPr="00FF29B8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735235" w:rsidRPr="00FF29B8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735235" w:rsidRPr="00FF29B8" w:rsidRDefault="00735235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735235" w:rsidRPr="00FF29B8" w:rsidTr="009146B2">
        <w:tc>
          <w:tcPr>
            <w:tcW w:w="851" w:type="dxa"/>
          </w:tcPr>
          <w:p w:rsidR="00735235" w:rsidRPr="00FF29B8" w:rsidRDefault="00735235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29B8" w:rsidRPr="00FF29B8">
              <w:rPr>
                <w:rFonts w:ascii="Times New Roman" w:hAnsi="Times New Roman" w:cs="Times New Roman"/>
                <w:sz w:val="28"/>
                <w:szCs w:val="28"/>
              </w:rPr>
              <w:t>0.04</w:t>
            </w:r>
          </w:p>
        </w:tc>
        <w:tc>
          <w:tcPr>
            <w:tcW w:w="2552" w:type="dxa"/>
          </w:tcPr>
          <w:p w:rsidR="00735235" w:rsidRPr="00FF29B8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«Реальная математика»</w:t>
            </w:r>
          </w:p>
        </w:tc>
        <w:tc>
          <w:tcPr>
            <w:tcW w:w="6237" w:type="dxa"/>
          </w:tcPr>
          <w:p w:rsidR="00735235" w:rsidRPr="00FF29B8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Параллелограмм, его свойства и признаки.</w:t>
            </w:r>
          </w:p>
          <w:p w:rsidR="00735235" w:rsidRPr="00FF29B8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параллелограмма. Ромб, прямоугольник, квадрат и их площади. </w:t>
            </w:r>
          </w:p>
          <w:p w:rsidR="00735235" w:rsidRPr="00FF29B8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Трапеция. Средняя линия трапеции. Площадь трапеции. Правильные многоугольники.</w:t>
            </w:r>
          </w:p>
          <w:p w:rsidR="00735235" w:rsidRPr="00FF29B8" w:rsidRDefault="00735235" w:rsidP="0073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35" w:rsidRPr="00FF29B8" w:rsidRDefault="00735235" w:rsidP="0073523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F29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 сборника 3000 задач ОГЭ</w:t>
            </w:r>
          </w:p>
          <w:p w:rsidR="00735235" w:rsidRPr="00FF29B8" w:rsidRDefault="00735235" w:rsidP="0073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9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1903,1905,1998,2012.</w:t>
            </w:r>
          </w:p>
        </w:tc>
        <w:tc>
          <w:tcPr>
            <w:tcW w:w="3402" w:type="dxa"/>
          </w:tcPr>
          <w:p w:rsidR="00735235" w:rsidRPr="00FF29B8" w:rsidRDefault="00735235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29B8">
              <w:rPr>
                <w:rFonts w:ascii="Times New Roman" w:hAnsi="Times New Roman" w:cs="Times New Roman"/>
                <w:sz w:val="28"/>
                <w:szCs w:val="28"/>
              </w:rPr>
              <w:t>Малеваная</w:t>
            </w:r>
            <w:proofErr w:type="spellEnd"/>
            <w:r w:rsidRPr="00FF29B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</w:tbl>
    <w:p w:rsidR="00735235" w:rsidRPr="00FF29B8" w:rsidRDefault="00735235">
      <w:pPr>
        <w:rPr>
          <w:rFonts w:ascii="Times New Roman" w:hAnsi="Times New Roman" w:cs="Times New Roman"/>
          <w:sz w:val="28"/>
          <w:szCs w:val="28"/>
        </w:rPr>
      </w:pPr>
    </w:p>
    <w:sectPr w:rsidR="00735235" w:rsidRPr="00FF29B8" w:rsidSect="007352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83"/>
    <w:rsid w:val="006A4183"/>
    <w:rsid w:val="00735235"/>
    <w:rsid w:val="007B686F"/>
    <w:rsid w:val="00BC425A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7A0C"/>
  <w15:chartTrackingRefBased/>
  <w15:docId w15:val="{3A77B698-E2B8-4595-BD3D-C969C29D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35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6s-b2VdW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ocenka-istoricheskoy-lichnosti-1129730.html" TargetMode="External"/><Relationship Id="rId5" Type="http://schemas.openxmlformats.org/officeDocument/2006/relationships/hyperlink" Target="https://infourok.ru/prezentaciya-po-geografii-na-temu-obschaya-harakteristika-rossiyskoy-federacii-klass-1185882.html" TargetMode="External"/><Relationship Id="rId4" Type="http://schemas.openxmlformats.org/officeDocument/2006/relationships/hyperlink" Target="https://presentacii.ru/presentation/prezentaciya-na-temu-obuchenie-texnike-udarov-po-myachu-v-futbol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2020-04-06T19:28:00Z</dcterms:created>
  <dcterms:modified xsi:type="dcterms:W3CDTF">2020-04-07T14:13:00Z</dcterms:modified>
</cp:coreProperties>
</file>