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6F" w:rsidRPr="004B09C9" w:rsidRDefault="0071736F" w:rsidP="0071736F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КОНТРОЛЬ</w:t>
      </w:r>
    </w:p>
    <w:p w:rsidR="0071736F" w:rsidRPr="004B09C9" w:rsidRDefault="0071736F" w:rsidP="0071736F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4B09C9" w:rsidRPr="004B09C9">
        <w:rPr>
          <w:rFonts w:ascii="Times New Roman" w:eastAsia="Times New Roman" w:hAnsi="Times New Roman" w:cs="Times New Roman"/>
          <w:sz w:val="24"/>
          <w:szCs w:val="24"/>
        </w:rPr>
        <w:t>Курская О</w:t>
      </w:r>
      <w:r w:rsidRPr="004B09C9">
        <w:rPr>
          <w:rFonts w:ascii="Times New Roman" w:eastAsia="Times New Roman" w:hAnsi="Times New Roman" w:cs="Times New Roman"/>
          <w:sz w:val="24"/>
          <w:szCs w:val="24"/>
        </w:rPr>
        <w:t>ОШ функционирует комиссия общественного контроля организации и качества питания из числа родителей и работников школы, состав которой обновляется ежегодно.</w:t>
      </w:r>
      <w:hyperlink r:id="rId4" w:history="1">
        <w:r w:rsidRPr="004B09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</w:p>
    <w:p w:rsidR="0071736F" w:rsidRPr="004B09C9" w:rsidRDefault="0071736F" w:rsidP="0071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1736F" w:rsidRPr="004B09C9" w:rsidRDefault="0041229A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Состав комиссии на 2022-2023</w:t>
      </w:r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>Беляева В.</w:t>
      </w:r>
      <w:r w:rsidR="00EB13B0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41229A" w:rsidRDefault="0041229A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Бруслик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4B09C9" w:rsidRPr="004B09C9" w:rsidRDefault="005E415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Канцурова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</w:t>
      </w:r>
    </w:p>
    <w:p w:rsid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Кадиева О.А. </w:t>
      </w:r>
    </w:p>
    <w:p w:rsidR="004B09C9" w:rsidRPr="004B09C9" w:rsidRDefault="0041229A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Кобцева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</w:rPr>
        <w:t>Стахарная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О.Ю.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9C9">
        <w:rPr>
          <w:rFonts w:ascii="Times New Roman" w:eastAsia="Times New Roman" w:hAnsi="Times New Roman" w:cs="Times New Roman"/>
          <w:sz w:val="24"/>
          <w:szCs w:val="24"/>
        </w:rPr>
        <w:t>Хмура</w:t>
      </w:r>
      <w:proofErr w:type="gram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Л.П.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</w:rPr>
        <w:t>Ильминская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Н.А.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6F" w:rsidRPr="004B09C9" w:rsidRDefault="0071736F" w:rsidP="007173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«Дня здорового питания в Ростовской области»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Уважаемые родители! Управлением </w:t>
      </w: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Роспотребнадзора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по Ростовской области, в целях реализации информационной кампании по популяризации целей и задач федерального проекта «Укрепление общественного здоровья» («Здоровое питание») и формирования среды, способствующей информированности граждан об основных принципах здорового питания, организовано проведение «Дня здорового питания</w:t>
      </w:r>
      <w:r w:rsidR="00F00A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». 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рамках проведения, </w:t>
      </w: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еженедельно по пятницам</w:t>
      </w: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запланировано проведение консультирования граждан, а также круглые столы в режиме видеоконференций с представителями бизнеса и </w:t>
      </w:r>
      <w:proofErr w:type="gramStart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бизнес-сообществами</w:t>
      </w:r>
      <w:proofErr w:type="gramEnd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вопросам здорового питания, качества и безопасности пищевых продуктов, школьного питания и др.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Консультации будут осуществляться </w:t>
      </w: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еженедельно по пятницам с 09.00-до 16.45</w:t>
      </w: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(время московское), по телефонам: (863)263-66-38, (863)253-29-72; по вопросам школьного питания: (863)223-74-01, (863)223 -73 -98.</w:t>
      </w:r>
    </w:p>
    <w:p w:rsidR="0071736F" w:rsidRPr="004B09C9" w:rsidRDefault="0071736F" w:rsidP="0071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1736F" w:rsidRPr="004B09C9" w:rsidRDefault="0071736F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СЫТНО И БЕЗОПАСНО</w:t>
      </w:r>
    </w:p>
    <w:p w:rsidR="0071736F" w:rsidRPr="004B09C9" w:rsidRDefault="00F00AF3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41229A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="0071736F" w:rsidRPr="004B09C9">
        <w:rPr>
          <w:rFonts w:ascii="Times New Roman" w:eastAsia="Times New Roman" w:hAnsi="Times New Roman" w:cs="Times New Roman"/>
          <w:sz w:val="24"/>
          <w:szCs w:val="24"/>
        </w:rPr>
        <w:t xml:space="preserve"> школьную столовую посетили родители из комиссии контроля организации и качества питания, с соблюдением всех мер санитарной и эпидемиологической безопасности. В ходе контроля родители продегустировали блюда из школьного меню, проверили организацию процесса приема пищи школьниками, соблюдение гигиенических норм и требований. По итогам контроля был составлен акт, замечаний не выявлено.</w:t>
      </w:r>
    </w:p>
    <w:p w:rsidR="00253D85" w:rsidRPr="004B09C9" w:rsidRDefault="0071736F" w:rsidP="0071736F">
      <w:pPr>
        <w:rPr>
          <w:rFonts w:ascii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</w:p>
    <w:p w:rsidR="004B09C9" w:rsidRPr="004B09C9" w:rsidRDefault="004B09C9">
      <w:pPr>
        <w:rPr>
          <w:rFonts w:ascii="Times New Roman" w:hAnsi="Times New Roman" w:cs="Times New Roman"/>
          <w:sz w:val="24"/>
          <w:szCs w:val="24"/>
        </w:rPr>
      </w:pPr>
    </w:p>
    <w:sectPr w:rsidR="004B09C9" w:rsidRPr="004B09C9" w:rsidSect="00B6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36F"/>
    <w:rsid w:val="00023D0C"/>
    <w:rsid w:val="00253D85"/>
    <w:rsid w:val="003A4FB4"/>
    <w:rsid w:val="0041229A"/>
    <w:rsid w:val="004B09C9"/>
    <w:rsid w:val="005E4159"/>
    <w:rsid w:val="0071736F"/>
    <w:rsid w:val="00A95486"/>
    <w:rsid w:val="00B60BFA"/>
    <w:rsid w:val="00EB13B0"/>
    <w:rsid w:val="00F00AF3"/>
    <w:rsid w:val="00F4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36F"/>
    <w:rPr>
      <w:b/>
      <w:bCs/>
    </w:rPr>
  </w:style>
  <w:style w:type="character" w:customStyle="1" w:styleId="link-wrapper-container">
    <w:name w:val="link-wrapper-container"/>
    <w:basedOn w:val="a0"/>
    <w:rsid w:val="0071736F"/>
  </w:style>
  <w:style w:type="paragraph" w:styleId="a4">
    <w:name w:val="Normal (Web)"/>
    <w:basedOn w:val="a"/>
    <w:uiPriority w:val="99"/>
    <w:semiHidden/>
    <w:unhideWhenUsed/>
    <w:rsid w:val="0071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2021-04-02T13:11:00Z</dcterms:created>
  <dcterms:modified xsi:type="dcterms:W3CDTF">2022-11-17T08:45:00Z</dcterms:modified>
</cp:coreProperties>
</file>