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13A" w:rsidRPr="001D592A" w:rsidRDefault="0030513A" w:rsidP="0030513A">
      <w:pPr>
        <w:rPr>
          <w:rFonts w:ascii="Times New Roman" w:hAnsi="Times New Roman" w:cs="Times New Roman"/>
          <w:sz w:val="28"/>
          <w:szCs w:val="28"/>
        </w:rPr>
      </w:pPr>
      <w:r w:rsidRPr="001D592A">
        <w:rPr>
          <w:rFonts w:ascii="Times New Roman" w:hAnsi="Times New Roman" w:cs="Times New Roman"/>
          <w:sz w:val="28"/>
          <w:szCs w:val="28"/>
        </w:rPr>
        <w:t>Класс 5</w:t>
      </w:r>
    </w:p>
    <w:p w:rsidR="0030513A" w:rsidRPr="001D592A" w:rsidRDefault="0030513A" w:rsidP="0030513A">
      <w:pPr>
        <w:rPr>
          <w:rFonts w:ascii="Times New Roman" w:hAnsi="Times New Roman" w:cs="Times New Roman"/>
          <w:sz w:val="28"/>
          <w:szCs w:val="28"/>
        </w:rPr>
      </w:pPr>
      <w:r w:rsidRPr="001D592A">
        <w:rPr>
          <w:rFonts w:ascii="Times New Roman" w:hAnsi="Times New Roman" w:cs="Times New Roman"/>
          <w:sz w:val="28"/>
          <w:szCs w:val="28"/>
        </w:rPr>
        <w:t>06.04.2020 г</w:t>
      </w:r>
    </w:p>
    <w:tbl>
      <w:tblPr>
        <w:tblStyle w:val="a3"/>
        <w:tblW w:w="1304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8409B0" w:rsidRPr="001D592A" w:rsidTr="00EA3D37">
        <w:tc>
          <w:tcPr>
            <w:tcW w:w="851" w:type="dxa"/>
          </w:tcPr>
          <w:p w:rsidR="008409B0" w:rsidRPr="001D592A" w:rsidRDefault="001D592A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8409B0"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409B0" w:rsidRPr="001D592A" w:rsidRDefault="008409B0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8409B0" w:rsidRPr="001D592A" w:rsidRDefault="008409B0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8409B0" w:rsidRPr="001D592A" w:rsidRDefault="008409B0" w:rsidP="00840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8409B0" w:rsidRPr="001D592A" w:rsidTr="00EA3D37">
        <w:tc>
          <w:tcPr>
            <w:tcW w:w="851" w:type="dxa"/>
          </w:tcPr>
          <w:p w:rsidR="008409B0" w:rsidRPr="001D592A" w:rsidRDefault="001D592A" w:rsidP="00914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552" w:type="dxa"/>
          </w:tcPr>
          <w:p w:rsidR="008409B0" w:rsidRPr="001D592A" w:rsidRDefault="008409B0" w:rsidP="00914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sz w:val="28"/>
                <w:szCs w:val="28"/>
              </w:rPr>
              <w:t>«Правовая азбука»</w:t>
            </w:r>
          </w:p>
        </w:tc>
        <w:tc>
          <w:tcPr>
            <w:tcW w:w="6237" w:type="dxa"/>
          </w:tcPr>
          <w:p w:rsidR="008409B0" w:rsidRPr="001D592A" w:rsidRDefault="008409B0" w:rsidP="00B9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sz w:val="28"/>
                <w:szCs w:val="28"/>
              </w:rPr>
              <w:t xml:space="preserve">Мои права – моя свобода. </w:t>
            </w:r>
            <w:hyperlink r:id="rId4" w:history="1">
              <w:r w:rsidRPr="001D592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https://www.youtube.com/watch?v=sByUP_ujBcw&amp;pbjreload=10</w:t>
              </w:r>
            </w:hyperlink>
          </w:p>
        </w:tc>
        <w:tc>
          <w:tcPr>
            <w:tcW w:w="3402" w:type="dxa"/>
          </w:tcPr>
          <w:p w:rsidR="008409B0" w:rsidRPr="001D592A" w:rsidRDefault="008409B0" w:rsidP="00B974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592A">
              <w:rPr>
                <w:rFonts w:ascii="Times New Roman" w:hAnsi="Times New Roman" w:cs="Times New Roman"/>
                <w:sz w:val="28"/>
                <w:szCs w:val="28"/>
              </w:rPr>
              <w:t>Канцурова</w:t>
            </w:r>
            <w:proofErr w:type="spellEnd"/>
            <w:r w:rsidRPr="001D592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7B686F" w:rsidRPr="001D592A" w:rsidRDefault="007B686F">
      <w:pPr>
        <w:rPr>
          <w:rFonts w:ascii="Times New Roman" w:hAnsi="Times New Roman" w:cs="Times New Roman"/>
          <w:sz w:val="28"/>
          <w:szCs w:val="28"/>
        </w:rPr>
      </w:pPr>
    </w:p>
    <w:p w:rsidR="0030513A" w:rsidRPr="001D592A" w:rsidRDefault="0030513A">
      <w:pPr>
        <w:rPr>
          <w:rFonts w:ascii="Times New Roman" w:hAnsi="Times New Roman" w:cs="Times New Roman"/>
          <w:sz w:val="28"/>
          <w:szCs w:val="28"/>
        </w:rPr>
      </w:pPr>
      <w:r w:rsidRPr="001D592A">
        <w:rPr>
          <w:rFonts w:ascii="Times New Roman" w:hAnsi="Times New Roman" w:cs="Times New Roman"/>
          <w:sz w:val="28"/>
          <w:szCs w:val="28"/>
        </w:rPr>
        <w:t>07.04.2020г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EA3D37" w:rsidRPr="001D592A" w:rsidTr="00655818">
        <w:tc>
          <w:tcPr>
            <w:tcW w:w="851" w:type="dxa"/>
          </w:tcPr>
          <w:p w:rsidR="00EA3D37" w:rsidRPr="001D592A" w:rsidRDefault="001D592A" w:rsidP="00EA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EA3D37" w:rsidRPr="001D592A" w:rsidRDefault="00EA3D37" w:rsidP="00EA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EA3D37" w:rsidRPr="001D592A" w:rsidRDefault="00EA3D37" w:rsidP="00EA3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EA3D37" w:rsidRPr="001D592A" w:rsidRDefault="00EA3D37" w:rsidP="00EA3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EA3D37" w:rsidRPr="001D592A" w:rsidTr="00655818">
        <w:tc>
          <w:tcPr>
            <w:tcW w:w="851" w:type="dxa"/>
          </w:tcPr>
          <w:p w:rsidR="00EA3D37" w:rsidRPr="001D592A" w:rsidRDefault="001D592A" w:rsidP="00B9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552" w:type="dxa"/>
          </w:tcPr>
          <w:p w:rsidR="00EA3D37" w:rsidRPr="001D592A" w:rsidRDefault="00EA3D37" w:rsidP="00B9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sz w:val="28"/>
                <w:szCs w:val="28"/>
              </w:rPr>
              <w:t>«Веселый мяч»</w:t>
            </w:r>
          </w:p>
        </w:tc>
        <w:tc>
          <w:tcPr>
            <w:tcW w:w="6237" w:type="dxa"/>
          </w:tcPr>
          <w:p w:rsidR="00EA3D37" w:rsidRPr="001D592A" w:rsidRDefault="00EA3D37" w:rsidP="00B9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Игра «Городки»  </w:t>
            </w:r>
            <w:hyperlink r:id="rId5" w:history="1">
              <w:r w:rsidRPr="001D592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https://igraikin.ru/sportivnye-igry/pravila-igry-v-gorodki-klassika-russkogo-sporta.html</w:t>
              </w:r>
            </w:hyperlink>
            <w:r w:rsidRPr="001D59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(презентация.)</w:t>
            </w:r>
          </w:p>
        </w:tc>
        <w:tc>
          <w:tcPr>
            <w:tcW w:w="3402" w:type="dxa"/>
          </w:tcPr>
          <w:p w:rsidR="00EA3D37" w:rsidRPr="001D592A" w:rsidRDefault="00EA3D37" w:rsidP="00B97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92A">
              <w:rPr>
                <w:rFonts w:ascii="Times New Roman" w:hAnsi="Times New Roman" w:cs="Times New Roman"/>
                <w:sz w:val="28"/>
                <w:szCs w:val="28"/>
              </w:rPr>
              <w:t>Стахарная</w:t>
            </w:r>
            <w:proofErr w:type="spellEnd"/>
            <w:r w:rsidRPr="001D592A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</w:tbl>
    <w:p w:rsidR="0030513A" w:rsidRPr="001D592A" w:rsidRDefault="0030513A">
      <w:pPr>
        <w:rPr>
          <w:rFonts w:ascii="Times New Roman" w:hAnsi="Times New Roman" w:cs="Times New Roman"/>
          <w:sz w:val="28"/>
          <w:szCs w:val="28"/>
        </w:rPr>
      </w:pPr>
    </w:p>
    <w:p w:rsidR="0030513A" w:rsidRPr="001D592A" w:rsidRDefault="0030513A">
      <w:pPr>
        <w:rPr>
          <w:rFonts w:ascii="Times New Roman" w:hAnsi="Times New Roman" w:cs="Times New Roman"/>
          <w:sz w:val="28"/>
          <w:szCs w:val="28"/>
        </w:rPr>
      </w:pPr>
      <w:r w:rsidRPr="001D592A">
        <w:rPr>
          <w:rFonts w:ascii="Times New Roman" w:hAnsi="Times New Roman" w:cs="Times New Roman"/>
          <w:sz w:val="28"/>
          <w:szCs w:val="28"/>
        </w:rPr>
        <w:t>08.04.2020г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655818" w:rsidRPr="001D592A" w:rsidTr="00655818">
        <w:tc>
          <w:tcPr>
            <w:tcW w:w="851" w:type="dxa"/>
          </w:tcPr>
          <w:p w:rsidR="00655818" w:rsidRPr="001D592A" w:rsidRDefault="001D592A" w:rsidP="0065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655818" w:rsidRPr="001D592A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655818" w:rsidRPr="001D592A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655818" w:rsidRPr="001D592A" w:rsidRDefault="00655818" w:rsidP="00655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655818" w:rsidRPr="001D592A" w:rsidTr="00655818">
        <w:tc>
          <w:tcPr>
            <w:tcW w:w="851" w:type="dxa"/>
          </w:tcPr>
          <w:p w:rsidR="00655818" w:rsidRPr="001D592A" w:rsidRDefault="001D592A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552" w:type="dxa"/>
          </w:tcPr>
          <w:p w:rsidR="00655818" w:rsidRPr="001D592A" w:rsidRDefault="00655818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sz w:val="28"/>
                <w:szCs w:val="28"/>
              </w:rPr>
              <w:t>«Православная культура»</w:t>
            </w:r>
          </w:p>
        </w:tc>
        <w:tc>
          <w:tcPr>
            <w:tcW w:w="6237" w:type="dxa"/>
          </w:tcPr>
          <w:p w:rsidR="00655818" w:rsidRPr="001D592A" w:rsidRDefault="00551CE2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sz w:val="28"/>
                <w:szCs w:val="28"/>
              </w:rPr>
              <w:t>Святая преподобная Мария Египетская</w:t>
            </w:r>
          </w:p>
          <w:p w:rsidR="00551CE2" w:rsidRPr="001D592A" w:rsidRDefault="00551CE2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D59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https://infourok.ru/prezentaciya-s-opisaniem-mariya-egipetskaya-klass-2112132.html</w:t>
              </w:r>
            </w:hyperlink>
          </w:p>
        </w:tc>
        <w:tc>
          <w:tcPr>
            <w:tcW w:w="3402" w:type="dxa"/>
          </w:tcPr>
          <w:p w:rsidR="00655818" w:rsidRPr="001D592A" w:rsidRDefault="00551CE2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92A">
              <w:rPr>
                <w:rFonts w:ascii="Times New Roman" w:hAnsi="Times New Roman" w:cs="Times New Roman"/>
                <w:sz w:val="28"/>
                <w:szCs w:val="28"/>
              </w:rPr>
              <w:t>Изюмова</w:t>
            </w:r>
            <w:proofErr w:type="spellEnd"/>
            <w:r w:rsidRPr="001D592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30513A" w:rsidRPr="001D592A" w:rsidRDefault="003051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513A" w:rsidRPr="001D592A" w:rsidRDefault="0030513A">
      <w:pPr>
        <w:rPr>
          <w:rFonts w:ascii="Times New Roman" w:hAnsi="Times New Roman" w:cs="Times New Roman"/>
          <w:sz w:val="28"/>
          <w:szCs w:val="28"/>
        </w:rPr>
      </w:pPr>
      <w:r w:rsidRPr="001D592A">
        <w:rPr>
          <w:rFonts w:ascii="Times New Roman" w:hAnsi="Times New Roman" w:cs="Times New Roman"/>
          <w:sz w:val="28"/>
          <w:szCs w:val="28"/>
        </w:rPr>
        <w:t>09.04.2020г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1D592A" w:rsidRPr="001D592A" w:rsidTr="001D592A">
        <w:tc>
          <w:tcPr>
            <w:tcW w:w="851" w:type="dxa"/>
          </w:tcPr>
          <w:p w:rsidR="00655818" w:rsidRPr="001D592A" w:rsidRDefault="001D592A" w:rsidP="0065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655818" w:rsidRPr="001D592A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655818" w:rsidRPr="001D592A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655818" w:rsidRPr="001D592A" w:rsidRDefault="00655818" w:rsidP="00655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1D592A" w:rsidRPr="001D592A" w:rsidTr="001D592A">
        <w:tc>
          <w:tcPr>
            <w:tcW w:w="851" w:type="dxa"/>
          </w:tcPr>
          <w:p w:rsidR="001D592A" w:rsidRPr="001D592A" w:rsidRDefault="001D592A" w:rsidP="001D5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552" w:type="dxa"/>
          </w:tcPr>
          <w:p w:rsidR="001D592A" w:rsidRPr="001D592A" w:rsidRDefault="001D592A" w:rsidP="001D5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sz w:val="28"/>
                <w:szCs w:val="28"/>
              </w:rPr>
              <w:t xml:space="preserve">Страна здоровья </w:t>
            </w:r>
          </w:p>
        </w:tc>
        <w:tc>
          <w:tcPr>
            <w:tcW w:w="6237" w:type="dxa"/>
          </w:tcPr>
          <w:p w:rsidR="001D592A" w:rsidRPr="001D592A" w:rsidRDefault="001D592A" w:rsidP="001D5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92A">
              <w:rPr>
                <w:rFonts w:ascii="Times New Roman" w:eastAsia="Calibri" w:hAnsi="Times New Roman" w:cs="Times New Roman"/>
                <w:sz w:val="28"/>
                <w:szCs w:val="28"/>
              </w:rPr>
              <w:t>Этикет. Хорошие манеры. Несколь</w:t>
            </w:r>
            <w:r w:rsidRPr="001D5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 правил поведения за столом </w:t>
            </w:r>
          </w:p>
          <w:p w:rsidR="001D592A" w:rsidRPr="001D592A" w:rsidRDefault="001D592A" w:rsidP="001D59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5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1D59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https://infourok.ru/prezentaciya-k-uroku-sbo-v-klasse-po-teme-pravila-povedeniya-za-stolom-955862.html</w:t>
              </w:r>
            </w:hyperlink>
          </w:p>
        </w:tc>
        <w:tc>
          <w:tcPr>
            <w:tcW w:w="3402" w:type="dxa"/>
          </w:tcPr>
          <w:p w:rsidR="001D592A" w:rsidRPr="001D592A" w:rsidRDefault="001D592A" w:rsidP="001D5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sz w:val="28"/>
                <w:szCs w:val="28"/>
              </w:rPr>
              <w:t>Ковалева О.П.</w:t>
            </w:r>
          </w:p>
        </w:tc>
      </w:tr>
    </w:tbl>
    <w:p w:rsidR="0030513A" w:rsidRPr="001D592A" w:rsidRDefault="0030513A">
      <w:pPr>
        <w:rPr>
          <w:rFonts w:ascii="Times New Roman" w:hAnsi="Times New Roman" w:cs="Times New Roman"/>
          <w:sz w:val="28"/>
          <w:szCs w:val="28"/>
        </w:rPr>
      </w:pPr>
    </w:p>
    <w:p w:rsidR="001D592A" w:rsidRPr="001D592A" w:rsidRDefault="001D592A">
      <w:pPr>
        <w:rPr>
          <w:rFonts w:ascii="Times New Roman" w:hAnsi="Times New Roman" w:cs="Times New Roman"/>
          <w:sz w:val="28"/>
          <w:szCs w:val="28"/>
        </w:rPr>
      </w:pPr>
    </w:p>
    <w:p w:rsidR="001D592A" w:rsidRPr="001D592A" w:rsidRDefault="001D592A">
      <w:pPr>
        <w:rPr>
          <w:rFonts w:ascii="Times New Roman" w:hAnsi="Times New Roman" w:cs="Times New Roman"/>
          <w:sz w:val="28"/>
          <w:szCs w:val="28"/>
        </w:rPr>
      </w:pPr>
    </w:p>
    <w:p w:rsidR="0030513A" w:rsidRPr="001D592A" w:rsidRDefault="0030513A">
      <w:pPr>
        <w:rPr>
          <w:rFonts w:ascii="Times New Roman" w:hAnsi="Times New Roman" w:cs="Times New Roman"/>
          <w:sz w:val="28"/>
          <w:szCs w:val="28"/>
        </w:rPr>
      </w:pPr>
      <w:r w:rsidRPr="001D592A">
        <w:rPr>
          <w:rFonts w:ascii="Times New Roman" w:hAnsi="Times New Roman" w:cs="Times New Roman"/>
          <w:sz w:val="28"/>
          <w:szCs w:val="28"/>
        </w:rPr>
        <w:t>10.04.2020г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2552"/>
        <w:gridCol w:w="6237"/>
        <w:gridCol w:w="3402"/>
      </w:tblGrid>
      <w:tr w:rsidR="00655818" w:rsidRPr="001D592A" w:rsidTr="00655818">
        <w:tc>
          <w:tcPr>
            <w:tcW w:w="851" w:type="dxa"/>
          </w:tcPr>
          <w:p w:rsidR="00655818" w:rsidRPr="001D592A" w:rsidRDefault="001D592A" w:rsidP="001D59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655818" w:rsidRPr="001D592A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6237" w:type="dxa"/>
          </w:tcPr>
          <w:p w:rsidR="00655818" w:rsidRPr="001D592A" w:rsidRDefault="00655818" w:rsidP="00655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402" w:type="dxa"/>
          </w:tcPr>
          <w:p w:rsidR="00655818" w:rsidRPr="001D592A" w:rsidRDefault="00655818" w:rsidP="00655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Учитель</w:t>
            </w:r>
          </w:p>
        </w:tc>
      </w:tr>
      <w:tr w:rsidR="00655818" w:rsidRPr="001D592A" w:rsidTr="00655818">
        <w:tc>
          <w:tcPr>
            <w:tcW w:w="851" w:type="dxa"/>
          </w:tcPr>
          <w:p w:rsidR="00655818" w:rsidRPr="001D592A" w:rsidRDefault="001D592A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52" w:type="dxa"/>
          </w:tcPr>
          <w:p w:rsidR="00655818" w:rsidRPr="001D592A" w:rsidRDefault="00655818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6237" w:type="dxa"/>
          </w:tcPr>
          <w:p w:rsidR="005F1C12" w:rsidRPr="001D592A" w:rsidRDefault="005F1C12" w:rsidP="005F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sz w:val="28"/>
                <w:szCs w:val="28"/>
              </w:rPr>
              <w:t xml:space="preserve">Уметь петь сольно. </w:t>
            </w:r>
            <w:hyperlink r:id="rId8" w:history="1">
              <w:r w:rsidRPr="001D59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https://www.youtube.com/watch?v=iYk_WiUpxgw</w:t>
              </w:r>
            </w:hyperlink>
          </w:p>
          <w:p w:rsidR="00655818" w:rsidRPr="001D592A" w:rsidRDefault="005F1C12" w:rsidP="005F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2A">
              <w:rPr>
                <w:rFonts w:ascii="Times New Roman" w:hAnsi="Times New Roman" w:cs="Times New Roman"/>
                <w:sz w:val="28"/>
                <w:szCs w:val="28"/>
              </w:rPr>
              <w:t>Индивидуальное  мастерство.</w:t>
            </w:r>
          </w:p>
        </w:tc>
        <w:tc>
          <w:tcPr>
            <w:tcW w:w="3402" w:type="dxa"/>
          </w:tcPr>
          <w:p w:rsidR="00655818" w:rsidRPr="001D592A" w:rsidRDefault="005F1C12" w:rsidP="0091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92A">
              <w:rPr>
                <w:rFonts w:ascii="Times New Roman" w:hAnsi="Times New Roman" w:cs="Times New Roman"/>
                <w:sz w:val="28"/>
                <w:szCs w:val="28"/>
              </w:rPr>
              <w:t>Бруслик</w:t>
            </w:r>
            <w:proofErr w:type="spellEnd"/>
            <w:r w:rsidRPr="001D592A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30513A" w:rsidRPr="001D592A" w:rsidRDefault="0030513A">
      <w:pPr>
        <w:rPr>
          <w:rFonts w:ascii="Times New Roman" w:hAnsi="Times New Roman" w:cs="Times New Roman"/>
          <w:sz w:val="28"/>
          <w:szCs w:val="28"/>
        </w:rPr>
      </w:pPr>
    </w:p>
    <w:sectPr w:rsidR="0030513A" w:rsidRPr="001D592A" w:rsidSect="001D59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09"/>
    <w:rsid w:val="001D592A"/>
    <w:rsid w:val="0030513A"/>
    <w:rsid w:val="00551CE2"/>
    <w:rsid w:val="005F1C12"/>
    <w:rsid w:val="00655818"/>
    <w:rsid w:val="007B686F"/>
    <w:rsid w:val="008409B0"/>
    <w:rsid w:val="009F2E09"/>
    <w:rsid w:val="00B97477"/>
    <w:rsid w:val="00E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457D"/>
  <w15:chartTrackingRefBased/>
  <w15:docId w15:val="{A19450C9-02DE-4CE8-89BF-513E4431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5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Yk_WiUpxg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k-uroku-sbo-v-klasse-po-teme-pravila-povedeniya-za-stolom-95586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s-opisaniem-mariya-egipetskaya-klass-2112132.html" TargetMode="External"/><Relationship Id="rId5" Type="http://schemas.openxmlformats.org/officeDocument/2006/relationships/hyperlink" Target="https://igraikin.ru/sportivnye-igry/pravila-igry-v-gorodki-klassika-russkogo-sport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ByUP_ujBcw&amp;pbjreload=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2020-04-06T15:37:00Z</dcterms:created>
  <dcterms:modified xsi:type="dcterms:W3CDTF">2020-04-07T12:44:00Z</dcterms:modified>
</cp:coreProperties>
</file>